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EB7515">
      <w:pPr>
        <w:spacing w:line="360" w:lineRule="auto"/>
        <w:jc w:val="center"/>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第二章　动物的行为</w:t>
      </w:r>
    </w:p>
    <w:p w14:paraId="0639DAFF">
      <w:pPr>
        <w:spacing w:line="360" w:lineRule="auto"/>
        <w:ind w:firstLineChars="200"/>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drawing>
          <wp:inline distT="0" distB="0" distL="0" distR="0">
            <wp:extent cx="554355" cy="188595"/>
            <wp:effectExtent l="0" t="0" r="17145" b="1905"/>
            <wp:docPr id="267" name="第一节.EPS" descr="id:21474886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第一节.EPS" descr="id:2147488619;FounderCES"/>
                    <pic:cNvPicPr>
                      <a:picLocks noChangeAspect="1"/>
                    </pic:cNvPicPr>
                  </pic:nvPicPr>
                  <pic:blipFill>
                    <a:blip r:embed="rId7"/>
                    <a:stretch>
                      <a:fillRect/>
                    </a:stretch>
                  </pic:blipFill>
                  <pic:spPr>
                    <a:xfrm>
                      <a:off x="0" y="0"/>
                      <a:ext cx="554760" cy="189000"/>
                    </a:xfrm>
                    <a:prstGeom prst="rect">
                      <a:avLst/>
                    </a:prstGeom>
                  </pic:spPr>
                </pic:pic>
              </a:graphicData>
            </a:graphic>
          </wp:inline>
        </w:drawing>
      </w:r>
      <w:r>
        <w:rPr>
          <w:rFonts w:hint="eastAsia" w:ascii="Times New Roman" w:hAnsi="Times New Roman" w:cs="Times New Roman" w:eastAsiaTheme="minorEastAsia"/>
          <w:b/>
          <w:bCs/>
          <w:sz w:val="24"/>
          <w:szCs w:val="24"/>
          <w:lang w:val="en-US" w:eastAsia="zh-CN"/>
        </w:rPr>
        <w:t xml:space="preserve"> </w:t>
      </w:r>
      <w:r>
        <w:rPr>
          <w:rFonts w:hint="default" w:ascii="Times New Roman" w:hAnsi="Times New Roman" w:cs="Times New Roman" w:eastAsiaTheme="minorEastAsia"/>
          <w:b/>
          <w:bCs/>
          <w:sz w:val="24"/>
          <w:szCs w:val="24"/>
        </w:rPr>
        <w:t>动物行为的特点</w:t>
      </w:r>
    </w:p>
    <w:p w14:paraId="2F03A079">
      <w:pPr>
        <w:pStyle w:val="6"/>
        <w:spacing w:line="360" w:lineRule="auto"/>
        <w:jc w:val="both"/>
        <w:outlineLvl w:val="2"/>
        <w:rPr>
          <w:rFonts w:hint="eastAsia" w:ascii="Times New Roman" w:hAnsi="Times New Roman" w:cs="Times New Roman" w:eastAsiaTheme="minorEastAsia"/>
          <w:sz w:val="24"/>
          <w:szCs w:val="24"/>
          <w:lang w:eastAsia="zh-CN"/>
        </w:rPr>
      </w:pPr>
      <w:r>
        <w:rPr>
          <w:rFonts w:hint="default" w:ascii="Times New Roman" w:hAnsi="Times New Roman" w:cs="Times New Roman" w:eastAsiaTheme="minorEastAsia"/>
          <w:sz w:val="24"/>
          <w:szCs w:val="24"/>
        </w:rPr>
        <w:drawing>
          <wp:inline distT="0" distB="0" distL="0" distR="0">
            <wp:extent cx="203835" cy="176530"/>
            <wp:effectExtent l="0" t="0" r="5715" b="13970"/>
            <wp:docPr id="268" name="XT2.EPS" descr="id:21474886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8" name="XT2.EPS" descr="id:2147488635;FounderCES"/>
                    <pic:cNvPicPr>
                      <a:picLocks noChangeAspect="1"/>
                    </pic:cNvPicPr>
                  </pic:nvPicPr>
                  <pic:blipFill>
                    <a:blip r:embed="rId8"/>
                    <a:stretch>
                      <a:fillRect/>
                    </a:stretch>
                  </pic:blipFill>
                  <pic:spPr>
                    <a:xfrm>
                      <a:off x="0" y="0"/>
                      <a:ext cx="204120" cy="176760"/>
                    </a:xfrm>
                    <a:prstGeom prst="rect">
                      <a:avLst/>
                    </a:prstGeom>
                  </pic:spPr>
                </pic:pic>
              </a:graphicData>
            </a:graphic>
          </wp:inline>
        </w:drawing>
      </w:r>
      <w:r>
        <w:rPr>
          <w:rFonts w:hint="eastAsia" w:ascii="Times New Roman" w:hAnsi="Times New Roman" w:cs="Times New Roman" w:eastAsiaTheme="minorEastAsia"/>
          <w:b/>
          <w:sz w:val="24"/>
          <w:szCs w:val="24"/>
          <w:lang w:eastAsia="zh-CN"/>
        </w:rPr>
        <w:t xml:space="preserve"> 课时目标</w:t>
      </w:r>
    </w:p>
    <w:p w14:paraId="6B5C38FA">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1.概述动物行为的概念和动物行为的特点。</w:t>
      </w:r>
    </w:p>
    <w:p w14:paraId="5C81496D">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2.知道研究动物行为的目的、举例说出研究动物行为在生产生活中的应用。</w:t>
      </w:r>
    </w:p>
    <w:p w14:paraId="12BE1886">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3.通过分析动物行为的特点和动物行为产生的生理基础,培养严谨踏实的科学态度。</w:t>
      </w:r>
    </w:p>
    <w:p w14:paraId="70B93E42">
      <w:pPr>
        <w:spacing w:line="360" w:lineRule="auto"/>
        <w:ind w:firstLineChars="200"/>
        <w:rPr>
          <w:rFonts w:hint="default" w:ascii="Times New Roman" w:hAnsi="Times New Roman" w:cs="Times New Roman" w:eastAsiaTheme="minorEastAsia"/>
          <w:sz w:val="24"/>
          <w:szCs w:val="24"/>
        </w:rPr>
      </w:pPr>
      <w:r>
        <w:rPr>
          <w:rFonts w:hint="eastAsia" w:ascii="Times New Roman" w:hAnsi="Times New Roman" w:cs="Times New Roman" w:eastAsiaTheme="minorEastAsia"/>
          <w:b/>
          <w:color w:val="0070C0"/>
          <w:sz w:val="24"/>
          <w:szCs w:val="24"/>
          <w:lang w:eastAsia="zh-CN"/>
        </w:rPr>
        <w:t>学习重点:</w:t>
      </w:r>
      <w:r>
        <w:rPr>
          <w:rFonts w:hint="default" w:ascii="Times New Roman" w:hAnsi="Times New Roman" w:cs="Times New Roman" w:eastAsiaTheme="minorEastAsia"/>
          <w:sz w:val="24"/>
          <w:szCs w:val="24"/>
        </w:rPr>
        <w:t>概述动物行为的概念和动物行为的特点。</w:t>
      </w:r>
    </w:p>
    <w:p w14:paraId="2E4AF988">
      <w:pPr>
        <w:spacing w:line="360" w:lineRule="auto"/>
        <w:ind w:firstLineChars="200"/>
        <w:rPr>
          <w:rFonts w:hint="default" w:ascii="Times New Roman" w:hAnsi="Times New Roman" w:cs="Times New Roman" w:eastAsiaTheme="minorEastAsia"/>
          <w:sz w:val="24"/>
          <w:szCs w:val="24"/>
        </w:rPr>
      </w:pPr>
      <w:r>
        <w:rPr>
          <w:rFonts w:hint="eastAsia" w:ascii="Times New Roman" w:hAnsi="Times New Roman" w:cs="Times New Roman" w:eastAsiaTheme="minorEastAsia"/>
          <w:b/>
          <w:color w:val="0070C0"/>
          <w:sz w:val="24"/>
          <w:szCs w:val="24"/>
          <w:lang w:eastAsia="zh-CN"/>
        </w:rPr>
        <w:t>学习难点:</w:t>
      </w:r>
      <w:r>
        <w:rPr>
          <w:rFonts w:hint="default" w:ascii="Times New Roman" w:hAnsi="Times New Roman" w:cs="Times New Roman" w:eastAsiaTheme="minorEastAsia"/>
          <w:sz w:val="24"/>
          <w:szCs w:val="24"/>
        </w:rPr>
        <w:t>分析动物行为的特点和动物行为产生的生理基础。</w:t>
      </w:r>
    </w:p>
    <w:p w14:paraId="2ACFBD52">
      <w:pPr>
        <w:pStyle w:val="6"/>
        <w:spacing w:line="360" w:lineRule="auto"/>
        <w:jc w:val="left"/>
        <w:outlineLvl w:val="2"/>
        <w:rPr>
          <w:rFonts w:hint="eastAsia" w:ascii="Times New Roman" w:hAnsi="Times New Roman" w:cs="Times New Roman" w:eastAsiaTheme="minorEastAsia"/>
          <w:sz w:val="24"/>
          <w:szCs w:val="24"/>
          <w:lang w:eastAsia="zh-CN"/>
        </w:rPr>
      </w:pPr>
      <w:r>
        <w:rPr>
          <w:rFonts w:hint="default" w:ascii="Times New Roman" w:hAnsi="Times New Roman" w:cs="Times New Roman" w:eastAsiaTheme="minorEastAsia"/>
          <w:sz w:val="24"/>
          <w:szCs w:val="24"/>
        </w:rPr>
        <w:drawing>
          <wp:inline distT="0" distB="0" distL="0" distR="0">
            <wp:extent cx="203835" cy="176530"/>
            <wp:effectExtent l="0" t="0" r="5715" b="13970"/>
            <wp:docPr id="269" name="XT2.EPS" descr="id:21474886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9" name="XT2.EPS" descr="id:2147488651;FounderCES"/>
                    <pic:cNvPicPr>
                      <a:picLocks noChangeAspect="1"/>
                    </pic:cNvPicPr>
                  </pic:nvPicPr>
                  <pic:blipFill>
                    <a:blip r:embed="rId8"/>
                    <a:stretch>
                      <a:fillRect/>
                    </a:stretch>
                  </pic:blipFill>
                  <pic:spPr>
                    <a:xfrm>
                      <a:off x="0" y="0"/>
                      <a:ext cx="204120" cy="176760"/>
                    </a:xfrm>
                    <a:prstGeom prst="rect">
                      <a:avLst/>
                    </a:prstGeom>
                  </pic:spPr>
                </pic:pic>
              </a:graphicData>
            </a:graphic>
          </wp:inline>
        </w:drawing>
      </w:r>
      <w:r>
        <w:rPr>
          <w:rFonts w:hint="eastAsia" w:ascii="Times New Roman" w:hAnsi="Times New Roman" w:cs="Times New Roman" w:eastAsiaTheme="minorEastAsia"/>
          <w:b/>
          <w:sz w:val="24"/>
          <w:szCs w:val="24"/>
          <w:lang w:eastAsia="zh-CN"/>
        </w:rPr>
        <w:t xml:space="preserve"> 课时活动设计</w:t>
      </w:r>
    </w:p>
    <w:p w14:paraId="59B6E666">
      <w:pPr>
        <w:spacing w:line="360" w:lineRule="auto"/>
        <w:ind w:firstLineChars="200"/>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drawing>
          <wp:inline distT="0" distB="0" distL="0" distR="0">
            <wp:extent cx="789305" cy="191770"/>
            <wp:effectExtent l="0" t="0" r="10795" b="17780"/>
            <wp:docPr id="270" name="教学活动1.EPS" descr="id:21474886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0" name="教学活动1.EPS" descr="id:2147488658;FounderCES"/>
                    <pic:cNvPicPr>
                      <a:picLocks noChangeAspect="1"/>
                    </pic:cNvPicPr>
                  </pic:nvPicPr>
                  <pic:blipFill>
                    <a:blip r:embed="rId9"/>
                    <a:stretch>
                      <a:fillRect/>
                    </a:stretch>
                  </pic:blipFill>
                  <pic:spPr>
                    <a:xfrm>
                      <a:off x="0" y="0"/>
                      <a:ext cx="789480" cy="191880"/>
                    </a:xfrm>
                    <a:prstGeom prst="rect">
                      <a:avLst/>
                    </a:prstGeom>
                  </pic:spPr>
                </pic:pic>
              </a:graphicData>
            </a:graphic>
          </wp:inline>
        </w:drawing>
      </w:r>
    </w:p>
    <w:p w14:paraId="3CE22919">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情境导入。出示“家燕育雏”“蜘蛛织网”“蚂蚁觅食”“海豚戏球”的图片,这些画面是我们在生活中或在动物园中可以见到的情景,这些可爱的动物都表现出了各自不同的行为。播放视频展示动物各种各样的行为,提出问题:你知道动物行为的特点有哪些吗?</w:t>
      </w:r>
    </w:p>
    <w:p w14:paraId="5E9FA9DB">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drawing>
          <wp:inline distT="0" distB="0" distL="0" distR="0">
            <wp:extent cx="73025" cy="97155"/>
            <wp:effectExtent l="0" t="0" r="3175" b="17145"/>
            <wp:docPr id="271" name="XT3.EPS" descr="id:21474886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1" name="XT3.EPS" descr="id:2147488665;FounderCES"/>
                    <pic:cNvPicPr>
                      <a:picLocks noChangeAspect="1"/>
                    </pic:cNvPicPr>
                  </pic:nvPicPr>
                  <pic:blipFill>
                    <a:blip r:embed="rId10"/>
                    <a:stretch>
                      <a:fillRect/>
                    </a:stretch>
                  </pic:blipFill>
                  <pic:spPr>
                    <a:xfrm>
                      <a:off x="0" y="0"/>
                      <a:ext cx="73080" cy="97560"/>
                    </a:xfrm>
                    <a:prstGeom prst="rect">
                      <a:avLst/>
                    </a:prstGeom>
                  </pic:spPr>
                </pic:pic>
              </a:graphicData>
            </a:graphic>
          </wp:inline>
        </w:drawing>
      </w:r>
      <w:r>
        <w:rPr>
          <w:rFonts w:hint="eastAsia" w:ascii="Times New Roman" w:hAnsi="Times New Roman" w:cs="Times New Roman" w:eastAsiaTheme="minorEastAsia"/>
          <w:b/>
          <w:sz w:val="24"/>
          <w:szCs w:val="24"/>
          <w:lang w:eastAsia="zh-CN"/>
        </w:rPr>
        <w:t xml:space="preserve"> 设计意图:</w:t>
      </w:r>
      <w:r>
        <w:rPr>
          <w:rFonts w:hint="default" w:ascii="Times New Roman" w:hAnsi="Times New Roman" w:cs="Times New Roman" w:eastAsiaTheme="minorEastAsia"/>
          <w:sz w:val="24"/>
          <w:szCs w:val="24"/>
        </w:rPr>
        <w:t>利用图片展示生活中常见的动物行为现象,利用视频活跃课堂氛围,拉近课程内容与学生的距离,激发学生的学习兴趣。</w:t>
      </w:r>
    </w:p>
    <w:p w14:paraId="0D9CF959">
      <w:pPr>
        <w:spacing w:line="360" w:lineRule="auto"/>
        <w:ind w:firstLineChars="200"/>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drawing>
          <wp:inline distT="0" distB="0" distL="0" distR="0">
            <wp:extent cx="789305" cy="191770"/>
            <wp:effectExtent l="0" t="0" r="10795" b="17780"/>
            <wp:docPr id="272" name="教学活动2.EPS" descr="id:21474886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2" name="教学活动2.EPS" descr="id:2147488672;FounderCES"/>
                    <pic:cNvPicPr>
                      <a:picLocks noChangeAspect="1"/>
                    </pic:cNvPicPr>
                  </pic:nvPicPr>
                  <pic:blipFill>
                    <a:blip r:embed="rId11"/>
                    <a:stretch>
                      <a:fillRect/>
                    </a:stretch>
                  </pic:blipFill>
                  <pic:spPr>
                    <a:xfrm>
                      <a:off x="0" y="0"/>
                      <a:ext cx="789480" cy="191880"/>
                    </a:xfrm>
                    <a:prstGeom prst="rect">
                      <a:avLst/>
                    </a:prstGeom>
                  </pic:spPr>
                </pic:pic>
              </a:graphicData>
            </a:graphic>
          </wp:inline>
        </w:drawing>
      </w:r>
    </w:p>
    <w:p w14:paraId="2B2DE6A6">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建构动物行为的概念。出示“猫头鹰捕鼠”的相关资料,学生阅读资料,找出此过程中的猫头鹰的行为。学生阅读课本第76页中对动物的行为的阐释,判断以下两个实例是否是动物的行为:①一只小狗趴在地上静止不动,听到声音后立马竖起耳朵,这是动物行为吗?②变色龙为了保护自己,经常变换皮肤的颜色,以适应周围的环境,这是动物行为吗?这两个实例中的动物都没有发生身体的移动,怎样判断是否是动物的行为?仍以猫头鹰的一系列行为为例分析动物行为产生的原因:动物行为的产生是由外界刺激或体内的生理变化引起的,并且离不开动物体自身感觉器官、运动器官的作用,也离不开神经系统和激素的调节作用。小狗听到声音后竖起耳朵、变色龙的体色发生变化都是动物受到外界刺激后做出的动作或活动,所以都属于动物行为。</w:t>
      </w:r>
    </w:p>
    <w:p w14:paraId="1AF54340">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drawing>
          <wp:inline distT="0" distB="0" distL="0" distR="0">
            <wp:extent cx="73025" cy="97155"/>
            <wp:effectExtent l="0" t="0" r="3175" b="17145"/>
            <wp:docPr id="273" name="XT3.EPS" descr="id:21474886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3" name="XT3.EPS" descr="id:2147488679;FounderCES"/>
                    <pic:cNvPicPr>
                      <a:picLocks noChangeAspect="1"/>
                    </pic:cNvPicPr>
                  </pic:nvPicPr>
                  <pic:blipFill>
                    <a:blip r:embed="rId10"/>
                    <a:stretch>
                      <a:fillRect/>
                    </a:stretch>
                  </pic:blipFill>
                  <pic:spPr>
                    <a:xfrm>
                      <a:off x="0" y="0"/>
                      <a:ext cx="73080" cy="97560"/>
                    </a:xfrm>
                    <a:prstGeom prst="rect">
                      <a:avLst/>
                    </a:prstGeom>
                  </pic:spPr>
                </pic:pic>
              </a:graphicData>
            </a:graphic>
          </wp:inline>
        </w:drawing>
      </w:r>
      <w:r>
        <w:rPr>
          <w:rFonts w:hint="eastAsia" w:ascii="Times New Roman" w:hAnsi="Times New Roman" w:cs="Times New Roman" w:eastAsiaTheme="minorEastAsia"/>
          <w:b/>
          <w:sz w:val="24"/>
          <w:szCs w:val="24"/>
          <w:lang w:eastAsia="zh-CN"/>
        </w:rPr>
        <w:t xml:space="preserve"> 设计意图:</w:t>
      </w:r>
      <w:r>
        <w:rPr>
          <w:rFonts w:hint="default" w:ascii="Times New Roman" w:hAnsi="Times New Roman" w:cs="Times New Roman" w:eastAsiaTheme="minorEastAsia"/>
          <w:sz w:val="24"/>
          <w:szCs w:val="24"/>
        </w:rPr>
        <w:t xml:space="preserve"> 遵循从感性到理性的认知规律,首先通过具体的资料分析让学生形成鲜活的感性认知,然后在进一步的案例分析中运用分析与理解、推理与辩证、比较与归纳等科学思维建构正确的概念。</w:t>
      </w:r>
    </w:p>
    <w:p w14:paraId="6AD0C9F1">
      <w:pPr>
        <w:spacing w:line="360" w:lineRule="auto"/>
        <w:ind w:firstLineChars="200"/>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drawing>
          <wp:inline distT="0" distB="0" distL="0" distR="0">
            <wp:extent cx="789305" cy="191770"/>
            <wp:effectExtent l="0" t="0" r="10795" b="17780"/>
            <wp:docPr id="274" name="教学活动3.EPS" descr="id:21474886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4" name="教学活动3.EPS" descr="id:2147488686;FounderCES"/>
                    <pic:cNvPicPr>
                      <a:picLocks noChangeAspect="1"/>
                    </pic:cNvPicPr>
                  </pic:nvPicPr>
                  <pic:blipFill>
                    <a:blip r:embed="rId12"/>
                    <a:stretch>
                      <a:fillRect/>
                    </a:stretch>
                  </pic:blipFill>
                  <pic:spPr>
                    <a:xfrm>
                      <a:off x="0" y="0"/>
                      <a:ext cx="789480" cy="191880"/>
                    </a:xfrm>
                    <a:prstGeom prst="rect">
                      <a:avLst/>
                    </a:prstGeom>
                  </pic:spPr>
                </pic:pic>
              </a:graphicData>
            </a:graphic>
          </wp:inline>
        </w:drawing>
      </w:r>
    </w:p>
    <w:p w14:paraId="6B3622BE">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分析动物行为的特点。播放“猫头鹰捕鼠”行为的视频,让学生小组讨论课本第75~76页“资料分析”中的三个问题。针对问题1,学生结合学过的知识可回答出这些动作是在神经系统以及激素的调控下,靠感觉器官和运动器官完成的。针对问题2,可作如下回答:猫头鹰捕鼠是为了获取食物,只有吃到食物才能生存下去,才能进一步繁衍后代。因此,猫头鹰捕鼠的行为对猫头鹰的个体生存和种族繁衍有非常重要的意义。针对问题3,老师引导学生分析出猫头鹰的捕鼠行为主要有以下特点:①由飞行、俯冲、捉鼠等多个连续的动作组成,是一个变化的动态过程,体内的生理活动也会发生相应的改变;②与生活环境有关,猫头鹰必须生活在有老鼠的环境中才能捕捉到老鼠;③在神经系统和体内激素的共同调节下,由发达的感觉器官、运动器官共同协作完成。由以上分析最后总结概括出动物行为具有的特点:①是一个运动、变化的动态过程,并且包括身体内部的生理活动变化;②与生活环境有密切关系;③每种动物行为的产生,都是动物体的神经系统、感觉器官、运动器官和激素协调作用的结果。</w:t>
      </w:r>
    </w:p>
    <w:p w14:paraId="2BBF5791">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drawing>
          <wp:inline distT="0" distB="0" distL="0" distR="0">
            <wp:extent cx="73025" cy="97155"/>
            <wp:effectExtent l="0" t="0" r="3175" b="17145"/>
            <wp:docPr id="275" name="XT3.EPS" descr="id:21474886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5" name="XT3.EPS" descr="id:2147488693;FounderCES"/>
                    <pic:cNvPicPr>
                      <a:picLocks noChangeAspect="1"/>
                    </pic:cNvPicPr>
                  </pic:nvPicPr>
                  <pic:blipFill>
                    <a:blip r:embed="rId10"/>
                    <a:stretch>
                      <a:fillRect/>
                    </a:stretch>
                  </pic:blipFill>
                  <pic:spPr>
                    <a:xfrm>
                      <a:off x="0" y="0"/>
                      <a:ext cx="73080" cy="97560"/>
                    </a:xfrm>
                    <a:prstGeom prst="rect">
                      <a:avLst/>
                    </a:prstGeom>
                  </pic:spPr>
                </pic:pic>
              </a:graphicData>
            </a:graphic>
          </wp:inline>
        </w:drawing>
      </w:r>
      <w:r>
        <w:rPr>
          <w:rFonts w:hint="eastAsia" w:ascii="Times New Roman" w:hAnsi="Times New Roman" w:cs="Times New Roman" w:eastAsiaTheme="minorEastAsia"/>
          <w:b/>
          <w:sz w:val="24"/>
          <w:szCs w:val="24"/>
          <w:lang w:eastAsia="zh-CN"/>
        </w:rPr>
        <w:t xml:space="preserve"> 设计意图:</w:t>
      </w:r>
      <w:r>
        <w:rPr>
          <w:rFonts w:hint="default" w:ascii="Times New Roman" w:hAnsi="Times New Roman" w:cs="Times New Roman" w:eastAsiaTheme="minorEastAsia"/>
          <w:sz w:val="24"/>
          <w:szCs w:val="24"/>
        </w:rPr>
        <w:t xml:space="preserve"> 通过小组合作分析资料,结合生活经验及以往学过的生物学知识,运用推理、综合分析的科学思维,培养了学生严谨踏实的科学态度,提高了学生综合分析问题的能力。</w:t>
      </w:r>
    </w:p>
    <w:p w14:paraId="65B0B063">
      <w:pPr>
        <w:spacing w:line="360" w:lineRule="auto"/>
        <w:ind w:firstLineChars="200"/>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drawing>
          <wp:inline distT="0" distB="0" distL="0" distR="0">
            <wp:extent cx="789305" cy="191770"/>
            <wp:effectExtent l="0" t="0" r="10795" b="17780"/>
            <wp:docPr id="276" name="教学活动4.EPS" descr="id:21474887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6" name="教学活动4.EPS" descr="id:2147488700;FounderCES"/>
                    <pic:cNvPicPr>
                      <a:picLocks noChangeAspect="1"/>
                    </pic:cNvPicPr>
                  </pic:nvPicPr>
                  <pic:blipFill>
                    <a:blip r:embed="rId13"/>
                    <a:stretch>
                      <a:fillRect/>
                    </a:stretch>
                  </pic:blipFill>
                  <pic:spPr>
                    <a:xfrm>
                      <a:off x="0" y="0"/>
                      <a:ext cx="789480" cy="191880"/>
                    </a:xfrm>
                    <a:prstGeom prst="rect">
                      <a:avLst/>
                    </a:prstGeom>
                  </pic:spPr>
                </pic:pic>
              </a:graphicData>
            </a:graphic>
          </wp:inline>
        </w:drawing>
      </w:r>
    </w:p>
    <w:p w14:paraId="16BE027D">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研究动物行为的目的。认识动物活动的规律,可以更好地利用对人类有益的动物,控制对人类有害的动物。例如,掌握了鱼类、家禽、家畜的行为规律,可以提高对它们的管理水平;掌握了有害动物的行为规律,可以对它们进行有效地防治。引导学生举出更多的实例。</w:t>
      </w:r>
    </w:p>
    <w:p w14:paraId="308E3321">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drawing>
          <wp:inline distT="0" distB="0" distL="0" distR="0">
            <wp:extent cx="73025" cy="97155"/>
            <wp:effectExtent l="0" t="0" r="3175" b="17145"/>
            <wp:docPr id="277" name="XT3.EPS" descr="id:21474887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7" name="XT3.EPS" descr="id:2147488707;FounderCES"/>
                    <pic:cNvPicPr>
                      <a:picLocks noChangeAspect="1"/>
                    </pic:cNvPicPr>
                  </pic:nvPicPr>
                  <pic:blipFill>
                    <a:blip r:embed="rId10"/>
                    <a:stretch>
                      <a:fillRect/>
                    </a:stretch>
                  </pic:blipFill>
                  <pic:spPr>
                    <a:xfrm>
                      <a:off x="0" y="0"/>
                      <a:ext cx="73080" cy="97560"/>
                    </a:xfrm>
                    <a:prstGeom prst="rect">
                      <a:avLst/>
                    </a:prstGeom>
                  </pic:spPr>
                </pic:pic>
              </a:graphicData>
            </a:graphic>
          </wp:inline>
        </w:drawing>
      </w:r>
      <w:r>
        <w:rPr>
          <w:rFonts w:hint="eastAsia" w:ascii="Times New Roman" w:hAnsi="Times New Roman" w:cs="Times New Roman" w:eastAsiaTheme="minorEastAsia"/>
          <w:b/>
          <w:sz w:val="24"/>
          <w:szCs w:val="24"/>
          <w:lang w:eastAsia="zh-CN"/>
        </w:rPr>
        <w:t xml:space="preserve"> 设计意图:</w:t>
      </w:r>
      <w:r>
        <w:rPr>
          <w:rFonts w:hint="default" w:ascii="Times New Roman" w:hAnsi="Times New Roman" w:cs="Times New Roman" w:eastAsiaTheme="minorEastAsia"/>
          <w:sz w:val="24"/>
          <w:szCs w:val="24"/>
        </w:rPr>
        <w:t xml:space="preserve"> 引导学生关注研究动物行为的意义,形成人与动物和谐发展的态度观念。</w:t>
      </w:r>
    </w:p>
    <w:p w14:paraId="7DEAFC09">
      <w:pP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br w:type="page"/>
      </w:r>
    </w:p>
    <w:p w14:paraId="5EBBB651">
      <w:pPr>
        <w:spacing w:line="360" w:lineRule="auto"/>
        <w:ind w:firstLineChars="200"/>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drawing>
          <wp:inline distT="0" distB="0" distL="0" distR="0">
            <wp:extent cx="789305" cy="182880"/>
            <wp:effectExtent l="0" t="0" r="10795" b="7620"/>
            <wp:docPr id="278" name="板书设计.EPS" descr="id:21474887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8" name="板书设计.EPS" descr="id:2147488714;FounderCES"/>
                    <pic:cNvPicPr>
                      <a:picLocks noChangeAspect="1"/>
                    </pic:cNvPicPr>
                  </pic:nvPicPr>
                  <pic:blipFill>
                    <a:blip r:embed="rId14"/>
                    <a:stretch>
                      <a:fillRect/>
                    </a:stretch>
                  </pic:blipFill>
                  <pic:spPr>
                    <a:xfrm>
                      <a:off x="0" y="0"/>
                      <a:ext cx="789480" cy="182880"/>
                    </a:xfrm>
                    <a:prstGeom prst="rect">
                      <a:avLst/>
                    </a:prstGeom>
                  </pic:spPr>
                </pic:pic>
              </a:graphicData>
            </a:graphic>
          </wp:inline>
        </w:drawing>
      </w:r>
    </w:p>
    <w:p w14:paraId="5628D744">
      <w:pPr>
        <w:spacing w:line="360" w:lineRule="auto"/>
        <w:ind w:firstLineChars="200"/>
        <w:jc w:val="center"/>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第一节　动物行为的特点</w:t>
      </w:r>
    </w:p>
    <w:p w14:paraId="7E439609">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1.动态过程,包括身体内部的生理活动变化。</w:t>
      </w:r>
    </w:p>
    <w:p w14:paraId="69203819">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2.与生活环境密切相关。</w:t>
      </w:r>
    </w:p>
    <w:p w14:paraId="4824C949">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3.是神经系统、感觉器官、运动器官和激素协调作用的结果。</w:t>
      </w:r>
      <w:bookmarkStart w:id="0" w:name="_GoBack"/>
      <w:bookmarkEnd w:id="0"/>
    </w:p>
    <w:sectPr>
      <w:head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NEU-BZ-S92">
    <w:altName w:val="宋体"/>
    <w:panose1 w:val="03000502000000000000"/>
    <w:charset w:val="86"/>
    <w:family w:val="script"/>
    <w:pitch w:val="default"/>
    <w:sig w:usb0="00000000" w:usb1="00000000" w:usb2="000A005E" w:usb3="00000000" w:csb0="003C0041" w:csb1="00000000"/>
  </w:font>
  <w:font w:name="方正书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9FDD65">
    <w:pPr>
      <w:pStyle w:val="3"/>
      <w:rPr>
        <w:rFonts w:hint="eastAsia"/>
      </w:rPr>
    </w:pPr>
    <w:r>
      <w:rPr>
        <w:rFonts w:hint="eastAsia"/>
      </w:rPr>
      <w:t>梯田文化    教辅专家                               《课堂点睛》 《课堂内外》 《中考新航线》</w:t>
    </w:r>
  </w:p>
  <w:p w14:paraId="7407C2ED">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xOGMyNDFkMTQxMWJhZTVlZDhiNDQyZGU2OTYwOWEifQ=="/>
  </w:docVars>
  <w:rsids>
    <w:rsidRoot w:val="6F2F792A"/>
    <w:rsid w:val="177A5491"/>
    <w:rsid w:val="3574636E"/>
    <w:rsid w:val="36A622B7"/>
    <w:rsid w:val="3717386F"/>
    <w:rsid w:val="408A4171"/>
    <w:rsid w:val="483967EE"/>
    <w:rsid w:val="4B4A0E91"/>
    <w:rsid w:val="5AF276C4"/>
    <w:rsid w:val="5CFF3F21"/>
    <w:rsid w:val="68644FD2"/>
    <w:rsid w:val="6E087D91"/>
    <w:rsid w:val="6EB105AA"/>
    <w:rsid w:val="6F0547B1"/>
    <w:rsid w:val="6F2F792A"/>
    <w:rsid w:val="6FE902A7"/>
    <w:rsid w:val="7AA421C5"/>
    <w:rsid w:val="7CBE24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410" w:lineRule="exact"/>
      <w:jc w:val="left"/>
    </w:pPr>
    <w:rPr>
      <w:rFonts w:ascii="NEU-BZ-S92" w:hAnsi="NEU-BZ-S92" w:eastAsia="方正书宋_GBK" w:cstheme="minorBidi"/>
      <w:color w:val="000000"/>
      <w:sz w:val="24"/>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二级章节"/>
    <w:basedOn w:val="1"/>
    <w:qFormat/>
    <w:uiPriority w:val="0"/>
    <w:pPr>
      <w:outlineLvl w:val="2"/>
    </w:pPr>
  </w:style>
</w:styles>
</file>

<file path=word/_rels/document.xml.rels><?xml version="1.0" encoding="UTF-8" standalone="yes"?>
<Relationships xmlns="http://schemas.openxmlformats.org/package/2006/relationships"><Relationship Id="rId9" Type="http://schemas.openxmlformats.org/officeDocument/2006/relationships/image" Target="media/image3.jpeg"/><Relationship Id="rId8" Type="http://schemas.openxmlformats.org/officeDocument/2006/relationships/image" Target="media/image2.jpe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image" Target="media/image8.jpeg"/><Relationship Id="rId13" Type="http://schemas.openxmlformats.org/officeDocument/2006/relationships/image" Target="media/image7.jpeg"/><Relationship Id="rId12" Type="http://schemas.openxmlformats.org/officeDocument/2006/relationships/image" Target="media/image6.jpeg"/><Relationship Id="rId11" Type="http://schemas.openxmlformats.org/officeDocument/2006/relationships/image" Target="media/image5.jpeg"/><Relationship Id="rId10" Type="http://schemas.openxmlformats.org/officeDocument/2006/relationships/image" Target="media/image4.jpe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1579</Words>
  <Characters>1596</Characters>
  <Lines>0</Lines>
  <Paragraphs>0</Paragraphs>
  <TotalTime>0</TotalTime>
  <ScaleCrop>false</ScaleCrop>
  <LinksUpToDate>false</LinksUpToDate>
  <CharactersWithSpaces>1819</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2024-05-28T07:11:00Z</dcterms:created>
  <dc:creator>爱贝儿</dc:creator>
  <cp:lastModifiedBy>Administrator</cp:lastModifiedBy>
  <dcterms:modified xsi:type="dcterms:W3CDTF">2024-09-05T03:56:37Z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723FE0B231C74671B128F5A6E0995751_13</vt:lpwstr>
  </property>
</Properties>
</file>